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D9" w:rsidRDefault="00CD4CD5">
      <w:pPr>
        <w:pStyle w:val="20"/>
        <w:framePr w:w="2736" w:h="1286" w:hRule="exact" w:wrap="none" w:vAnchor="page" w:hAnchor="page" w:x="12625" w:y="1569"/>
        <w:shd w:val="clear" w:color="auto" w:fill="auto"/>
      </w:pPr>
      <w:r>
        <w:t xml:space="preserve">Приложение </w:t>
      </w:r>
      <w:r>
        <w:rPr>
          <w:lang w:val="en-US" w:eastAsia="en-US" w:bidi="en-US"/>
        </w:rPr>
        <w:t>N</w:t>
      </w:r>
      <w:r w:rsidRPr="00E24F65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E24F65">
        <w:rPr>
          <w:lang w:eastAsia="en-US" w:bidi="en-US"/>
        </w:rPr>
        <w:t xml:space="preserve"> </w:t>
      </w:r>
      <w:r>
        <w:t>1</w:t>
      </w:r>
    </w:p>
    <w:p w:rsidR="006A55D9" w:rsidRDefault="00CD4CD5">
      <w:pPr>
        <w:pStyle w:val="22"/>
        <w:framePr w:w="15192" w:h="981" w:hRule="exact" w:wrap="none" w:vAnchor="page" w:hAnchor="page" w:x="433" w:y="3039"/>
        <w:shd w:val="clear" w:color="auto" w:fill="auto"/>
        <w:ind w:right="460"/>
      </w:pPr>
      <w:bookmarkStart w:id="0" w:name="bookmark0"/>
      <w:r>
        <w:t>ГОДОВОЙ ОТЧЕТ</w:t>
      </w:r>
      <w:bookmarkEnd w:id="0"/>
    </w:p>
    <w:p w:rsidR="006A55D9" w:rsidRDefault="00CD4CD5">
      <w:pPr>
        <w:pStyle w:val="22"/>
        <w:framePr w:w="15192" w:h="981" w:hRule="exact" w:wrap="none" w:vAnchor="page" w:hAnchor="page" w:x="433" w:y="3039"/>
        <w:shd w:val="clear" w:color="auto" w:fill="auto"/>
        <w:ind w:right="460"/>
      </w:pPr>
      <w:bookmarkStart w:id="1" w:name="bookmark1"/>
      <w:r>
        <w:t>О РЕАЛИЗАЦИИ МЕРОПРИЯТИЙ МУНЦИПАЛЬНОЙ ПРОГРАММЫ</w:t>
      </w:r>
      <w:r>
        <w:br/>
        <w:t>по состоянию на 1 января 2020 года</w:t>
      </w:r>
      <w:r>
        <w:br/>
        <w:t xml:space="preserve">Доступная среда для инвалидов на период </w:t>
      </w:r>
      <w:r>
        <w:t>2016-2020 годы</w:t>
      </w:r>
      <w:bookmarkEnd w:id="1"/>
    </w:p>
    <w:p w:rsidR="006A55D9" w:rsidRDefault="00CD4CD5">
      <w:pPr>
        <w:pStyle w:val="a5"/>
        <w:framePr w:w="4003" w:h="774" w:hRule="exact" w:wrap="none" w:vAnchor="page" w:hAnchor="page" w:x="6260" w:y="3989"/>
        <w:shd w:val="clear" w:color="auto" w:fill="auto"/>
        <w:tabs>
          <w:tab w:val="left" w:leader="underscore" w:pos="912"/>
          <w:tab w:val="left" w:leader="underscore" w:pos="4003"/>
        </w:tabs>
      </w:pPr>
      <w:r>
        <w:t xml:space="preserve">наименование муниципальной программы, </w:t>
      </w:r>
      <w:r>
        <w:rPr>
          <w:rStyle w:val="a6"/>
          <w:b/>
          <w:bCs/>
        </w:rPr>
        <w:t xml:space="preserve">Администрация Первомайского района </w:t>
      </w:r>
      <w:r>
        <w:tab/>
      </w:r>
      <w:r>
        <w:rPr>
          <w:rStyle w:val="a6"/>
          <w:b/>
          <w:bCs/>
        </w:rPr>
        <w:t>заказчик (координатор)</w:t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2515"/>
        <w:gridCol w:w="1258"/>
        <w:gridCol w:w="907"/>
        <w:gridCol w:w="1070"/>
        <w:gridCol w:w="1080"/>
        <w:gridCol w:w="1421"/>
        <w:gridCol w:w="898"/>
        <w:gridCol w:w="1406"/>
        <w:gridCol w:w="1243"/>
        <w:gridCol w:w="1982"/>
        <w:gridCol w:w="1037"/>
      </w:tblGrid>
      <w:tr w:rsidR="006A55D9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06" w:lineRule="exact"/>
              <w:jc w:val="left"/>
            </w:pPr>
            <w:r>
              <w:rPr>
                <w:rStyle w:val="23"/>
                <w:b/>
                <w:bCs/>
                <w:lang w:val="en-US" w:eastAsia="en-US" w:bidi="en-US"/>
              </w:rPr>
              <w:t>N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06" w:lineRule="exact"/>
              <w:jc w:val="left"/>
            </w:pPr>
            <w:r>
              <w:rPr>
                <w:rStyle w:val="23"/>
                <w:b/>
                <w:bCs/>
                <w:lang w:val="en-US" w:eastAsia="en-US" w:bidi="en-US"/>
              </w:rPr>
              <w:t>N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06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пп</w:t>
            </w:r>
            <w:proofErr w:type="spellEnd"/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06" w:lineRule="exact"/>
              <w:jc w:val="left"/>
            </w:pPr>
            <w:r>
              <w:rPr>
                <w:rStyle w:val="23"/>
                <w:b/>
                <w:bCs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83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Объем ассигнований (тыс. рублей)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jc w:val="left"/>
            </w:pPr>
            <w:r>
              <w:rPr>
                <w:rStyle w:val="23"/>
                <w:b/>
                <w:bCs/>
              </w:rPr>
              <w:t>Достигнутые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jc w:val="left"/>
            </w:pPr>
            <w:r>
              <w:rPr>
                <w:rStyle w:val="23"/>
                <w:b/>
                <w:bCs/>
              </w:rPr>
              <w:t>результаты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jc w:val="left"/>
            </w:pPr>
            <w:r>
              <w:rPr>
                <w:rStyle w:val="23"/>
                <w:b/>
                <w:bCs/>
              </w:rPr>
              <w:t>мероприятий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97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Примечан</w:t>
            </w:r>
            <w:proofErr w:type="spellEnd"/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97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ие</w:t>
            </w:r>
            <w:proofErr w:type="spellEnd"/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97" w:lineRule="exact"/>
              <w:jc w:val="left"/>
            </w:pPr>
            <w:r>
              <w:rPr>
                <w:rStyle w:val="23"/>
                <w:b/>
                <w:bCs/>
              </w:rPr>
              <w:t>&lt;♦****&gt;</w:t>
            </w: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25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2018 год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2019_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tabs>
                <w:tab w:val="left" w:leader="underscore" w:pos="360"/>
              </w:tabs>
              <w:spacing w:line="170" w:lineRule="exact"/>
              <w:jc w:val="both"/>
            </w:pPr>
            <w:r>
              <w:rPr>
                <w:rStyle w:val="23"/>
                <w:b/>
                <w:bCs/>
              </w:rPr>
              <w:t>20</w:t>
            </w:r>
            <w:r>
              <w:rPr>
                <w:rStyle w:val="23"/>
                <w:b/>
                <w:bCs/>
              </w:rPr>
              <w:tab/>
              <w:t>год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20_ год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7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25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утверждено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программой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испол</w:t>
            </w:r>
            <w:proofErr w:type="spellEnd"/>
            <w:r>
              <w:rPr>
                <w:rStyle w:val="23"/>
                <w:b/>
                <w:bCs/>
              </w:rPr>
              <w:softHyphen/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нено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утверждено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испол</w:t>
            </w:r>
            <w:proofErr w:type="spellEnd"/>
            <w:r>
              <w:rPr>
                <w:rStyle w:val="23"/>
                <w:b/>
                <w:bCs/>
              </w:rPr>
              <w:softHyphen/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утверждено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испол</w:t>
            </w:r>
            <w:proofErr w:type="spellEnd"/>
            <w:r>
              <w:rPr>
                <w:rStyle w:val="23"/>
                <w:b/>
                <w:bCs/>
              </w:rPr>
              <w:softHyphen/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нено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утверждено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испол</w:t>
            </w:r>
            <w:proofErr w:type="spellEnd"/>
            <w:r>
              <w:rPr>
                <w:rStyle w:val="23"/>
                <w:b/>
                <w:bCs/>
              </w:rPr>
              <w:softHyphen/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нено</w:t>
            </w:r>
            <w:proofErr w:type="spellEnd"/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12</w:t>
            </w: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Всего,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1198,95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1100,818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912,125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912,125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186,825 ,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186,825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1,868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внебюджетные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06" w:lineRule="exact"/>
              <w:jc w:val="left"/>
            </w:pPr>
            <w:r>
              <w:rPr>
                <w:rStyle w:val="23"/>
                <w:b/>
                <w:bCs/>
              </w:rPr>
              <w:t>в том числе по направлениям: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11" w:lineRule="exact"/>
              <w:jc w:val="left"/>
            </w:pPr>
            <w:r>
              <w:rPr>
                <w:rStyle w:val="23"/>
                <w:b/>
                <w:bCs/>
              </w:rPr>
              <w:t xml:space="preserve">Инвестиции &lt;*&gt;, в том </w:t>
            </w:r>
            <w:r>
              <w:rPr>
                <w:rStyle w:val="23"/>
                <w:b/>
                <w:bCs/>
              </w:rPr>
              <w:t>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местный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внебюджетные</w:t>
            </w:r>
          </w:p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5192" w:h="5304" w:wrap="none" w:vAnchor="page" w:hAnchor="page" w:x="433" w:y="4711"/>
              <w:shd w:val="clear" w:color="auto" w:fill="auto"/>
              <w:spacing w:line="211" w:lineRule="exact"/>
              <w:jc w:val="left"/>
            </w:pPr>
            <w:r>
              <w:rPr>
                <w:rStyle w:val="23"/>
                <w:b/>
                <w:bCs/>
              </w:rPr>
              <w:t>в том числе по мероприятиям: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5192" w:h="5304" w:wrap="none" w:vAnchor="page" w:hAnchor="page" w:x="433" w:y="4711"/>
              <w:rPr>
                <w:sz w:val="10"/>
                <w:szCs w:val="10"/>
              </w:rPr>
            </w:pPr>
          </w:p>
        </w:tc>
      </w:tr>
    </w:tbl>
    <w:p w:rsidR="006A55D9" w:rsidRDefault="006A55D9">
      <w:pPr>
        <w:rPr>
          <w:sz w:val="2"/>
          <w:szCs w:val="2"/>
        </w:rPr>
        <w:sectPr w:rsidR="006A55D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2530"/>
        <w:gridCol w:w="1258"/>
        <w:gridCol w:w="893"/>
        <w:gridCol w:w="1085"/>
        <w:gridCol w:w="1085"/>
        <w:gridCol w:w="1421"/>
        <w:gridCol w:w="898"/>
        <w:gridCol w:w="1416"/>
        <w:gridCol w:w="1267"/>
      </w:tblGrid>
      <w:tr w:rsidR="006A55D9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206" w:lineRule="exact"/>
              <w:jc w:val="left"/>
            </w:pPr>
            <w:r>
              <w:rPr>
                <w:rStyle w:val="23"/>
                <w:b/>
                <w:bCs/>
              </w:rPr>
              <w:t>«</w:t>
            </w:r>
            <w:r>
              <w:rPr>
                <w:rStyle w:val="25pt1pt"/>
              </w:rPr>
              <w:t>11</w:t>
            </w:r>
            <w:r>
              <w:rPr>
                <w:rStyle w:val="23"/>
                <w:b/>
                <w:bCs/>
              </w:rPr>
              <w:t>срьима</w:t>
            </w:r>
            <w:proofErr w:type="gramStart"/>
            <w:r>
              <w:rPr>
                <w:rStyle w:val="23"/>
                <w:b/>
                <w:bCs/>
              </w:rPr>
              <w:t>.и</w:t>
            </w:r>
            <w:proofErr w:type="gramEnd"/>
            <w:r>
              <w:rPr>
                <w:rStyle w:val="23"/>
                <w:b/>
                <w:bCs/>
              </w:rPr>
              <w:t xml:space="preserve">ския условий для получения детьми — </w:t>
            </w:r>
            <w:r>
              <w:rPr>
                <w:rStyle w:val="23"/>
                <w:b/>
                <w:bCs/>
              </w:rPr>
              <w:t>инвалидами качественного образования в том числе: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федеральный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912,125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912,125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областной бюджет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186,825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186,825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местные бюджеты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100,0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1,868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внебюджетные</w:t>
            </w:r>
          </w:p>
          <w:p w:rsidR="006A55D9" w:rsidRDefault="00CD4CD5">
            <w:pPr>
              <w:pStyle w:val="20"/>
              <w:framePr w:w="12226" w:h="2309" w:wrap="none" w:vAnchor="page" w:hAnchor="page" w:x="335" w:y="1052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источники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2226" w:h="2309" w:wrap="none" w:vAnchor="page" w:hAnchor="page" w:x="335" w:y="1052"/>
              <w:rPr>
                <w:sz w:val="10"/>
                <w:szCs w:val="10"/>
              </w:rPr>
            </w:pPr>
          </w:p>
        </w:tc>
      </w:tr>
    </w:tbl>
    <w:p w:rsidR="006A55D9" w:rsidRDefault="00CD4CD5">
      <w:pPr>
        <w:pStyle w:val="30"/>
        <w:framePr w:w="15653" w:h="1367" w:hRule="exact" w:wrap="none" w:vAnchor="page" w:hAnchor="page" w:x="335" w:y="4025"/>
        <w:shd w:val="clear" w:color="auto" w:fill="auto"/>
        <w:tabs>
          <w:tab w:val="left" w:pos="9682"/>
        </w:tabs>
        <w:spacing w:before="0"/>
        <w:ind w:left="960"/>
      </w:pPr>
      <w:r>
        <w:t>Заместитель Г лавы Первомайского района</w:t>
      </w:r>
      <w:r>
        <w:tab/>
      </w:r>
      <w:r>
        <w:rPr>
          <w:rStyle w:val="31"/>
          <w:b/>
          <w:bCs/>
        </w:rPr>
        <w:t>.</w:t>
      </w:r>
    </w:p>
    <w:p w:rsidR="006A55D9" w:rsidRDefault="00CD4CD5">
      <w:pPr>
        <w:pStyle w:val="30"/>
        <w:framePr w:w="15653" w:h="1367" w:hRule="exact" w:wrap="none" w:vAnchor="page" w:hAnchor="page" w:x="335" w:y="4025"/>
        <w:shd w:val="clear" w:color="auto" w:fill="auto"/>
        <w:tabs>
          <w:tab w:val="left" w:pos="9682"/>
          <w:tab w:val="left" w:pos="11208"/>
        </w:tabs>
        <w:spacing w:before="0" w:after="295"/>
        <w:ind w:left="960"/>
      </w:pPr>
      <w:r>
        <w:t>по</w:t>
      </w:r>
      <w:r w:rsidR="00E24F65">
        <w:t xml:space="preserve"> Социальной политике</w:t>
      </w:r>
      <w:r>
        <w:rPr>
          <w:rStyle w:val="31"/>
          <w:b/>
          <w:bCs/>
        </w:rPr>
        <w:tab/>
        <w:t>_</w:t>
      </w:r>
    </w:p>
    <w:p w:rsidR="006A55D9" w:rsidRDefault="00CD4CD5">
      <w:pPr>
        <w:pStyle w:val="30"/>
        <w:framePr w:w="15653" w:h="1367" w:hRule="exact" w:wrap="none" w:vAnchor="page" w:hAnchor="page" w:x="335" w:y="4025"/>
        <w:shd w:val="clear" w:color="auto" w:fill="auto"/>
        <w:spacing w:before="0" w:line="200" w:lineRule="exact"/>
        <w:ind w:left="14560"/>
        <w:jc w:val="left"/>
      </w:pPr>
      <w:r>
        <w:t>Е.А.</w:t>
      </w:r>
    </w:p>
    <w:p w:rsidR="006A55D9" w:rsidRDefault="00CD4CD5">
      <w:pPr>
        <w:pStyle w:val="30"/>
        <w:framePr w:w="15653" w:h="1367" w:hRule="exact" w:wrap="none" w:vAnchor="page" w:hAnchor="page" w:x="335" w:y="4025"/>
        <w:shd w:val="clear" w:color="auto" w:fill="auto"/>
        <w:spacing w:before="0" w:line="200" w:lineRule="exact"/>
        <w:ind w:left="14560"/>
        <w:jc w:val="left"/>
      </w:pPr>
      <w:proofErr w:type="spellStart"/>
      <w:r>
        <w:t>Каравацкая</w:t>
      </w:r>
      <w:proofErr w:type="spellEnd"/>
    </w:p>
    <w:p w:rsidR="006A55D9" w:rsidRDefault="00CD4CD5">
      <w:pPr>
        <w:pStyle w:val="20"/>
        <w:framePr w:w="15653" w:h="1730" w:hRule="exact" w:wrap="none" w:vAnchor="page" w:hAnchor="page" w:x="335" w:y="6907"/>
        <w:shd w:val="clear" w:color="auto" w:fill="auto"/>
        <w:spacing w:line="206" w:lineRule="exact"/>
        <w:ind w:left="700" w:firstLine="540"/>
        <w:jc w:val="left"/>
      </w:pPr>
      <w:r>
        <w:t>&lt;*&gt; - Расходы, увеличивающие стоимость основных средств.</w:t>
      </w:r>
    </w:p>
    <w:p w:rsidR="006A55D9" w:rsidRDefault="00CD4CD5">
      <w:pPr>
        <w:pStyle w:val="20"/>
        <w:framePr w:w="15653" w:h="1730" w:hRule="exact" w:wrap="none" w:vAnchor="page" w:hAnchor="page" w:x="335" w:y="6907"/>
        <w:shd w:val="clear" w:color="auto" w:fill="auto"/>
        <w:spacing w:line="206" w:lineRule="exact"/>
        <w:ind w:left="700" w:firstLine="540"/>
        <w:jc w:val="left"/>
      </w:pPr>
      <w:r>
        <w:t>&lt;**&gt;.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6A55D9" w:rsidRDefault="00CD4CD5">
      <w:pPr>
        <w:pStyle w:val="20"/>
        <w:framePr w:w="15653" w:h="1730" w:hRule="exact" w:wrap="none" w:vAnchor="page" w:hAnchor="page" w:x="335" w:y="6907"/>
        <w:shd w:val="clear" w:color="auto" w:fill="auto"/>
        <w:spacing w:line="206" w:lineRule="exact"/>
        <w:ind w:left="700" w:firstLine="540"/>
        <w:jc w:val="left"/>
      </w:pPr>
      <w:r>
        <w:t>&lt;***&gt;</w:t>
      </w:r>
      <w:r>
        <w:t>-Текущие расходы.</w:t>
      </w:r>
    </w:p>
    <w:p w:rsidR="006A55D9" w:rsidRDefault="00CD4CD5">
      <w:pPr>
        <w:pStyle w:val="20"/>
        <w:framePr w:w="15653" w:h="1730" w:hRule="exact" w:wrap="none" w:vAnchor="page" w:hAnchor="page" w:x="335" w:y="6907"/>
        <w:shd w:val="clear" w:color="auto" w:fill="auto"/>
        <w:spacing w:line="206" w:lineRule="exact"/>
        <w:ind w:left="700" w:right="840" w:firstLine="540"/>
        <w:jc w:val="both"/>
      </w:pPr>
      <w:proofErr w:type="gramStart"/>
      <w: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</w:t>
      </w:r>
      <w:r>
        <w:t>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6A55D9" w:rsidRDefault="00CD4CD5">
      <w:pPr>
        <w:pStyle w:val="20"/>
        <w:framePr w:w="15653" w:h="1730" w:hRule="exact" w:wrap="none" w:vAnchor="page" w:hAnchor="page" w:x="335" w:y="6907"/>
        <w:shd w:val="clear" w:color="auto" w:fill="auto"/>
        <w:tabs>
          <w:tab w:val="left" w:pos="1468"/>
          <w:tab w:val="left" w:pos="2721"/>
          <w:tab w:val="left" w:pos="5529"/>
          <w:tab w:val="left" w:pos="6388"/>
          <w:tab w:val="left" w:pos="7142"/>
          <w:tab w:val="left" w:pos="8798"/>
          <w:tab w:val="left" w:pos="10852"/>
          <w:tab w:val="left" w:pos="11514"/>
          <w:tab w:val="left" w:pos="12882"/>
          <w:tab w:val="left" w:pos="14015"/>
        </w:tabs>
        <w:spacing w:line="206" w:lineRule="exact"/>
        <w:ind w:left="700" w:right="840" w:firstLine="540"/>
        <w:jc w:val="both"/>
      </w:pPr>
      <w:r>
        <w:t>&lt;*****&gt; - Графа "Примечание" обязательно запо</w:t>
      </w:r>
      <w:r>
        <w:t xml:space="preserve">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МП, а также по мероприятиям, по</w:t>
      </w:r>
      <w:r>
        <w:tab/>
        <w:t>которым</w:t>
      </w:r>
      <w:r>
        <w:tab/>
        <w:t>результат отсутствует</w:t>
      </w:r>
      <w:r>
        <w:tab/>
        <w:t>или</w:t>
      </w:r>
      <w:r>
        <w:tab/>
        <w:t>не</w:t>
      </w:r>
      <w:r>
        <w:tab/>
        <w:t>соответствует</w:t>
      </w:r>
      <w:r>
        <w:tab/>
        <w:t>запланированному,</w:t>
      </w:r>
      <w:r>
        <w:tab/>
        <w:t>с</w:t>
      </w:r>
      <w:r>
        <w:tab/>
        <w:t>указанием</w:t>
      </w:r>
      <w:r>
        <w:tab/>
        <w:t>причин</w:t>
      </w:r>
      <w:r>
        <w:tab/>
      </w:r>
      <w:proofErr w:type="spellStart"/>
      <w:r>
        <w:t>отклонени</w:t>
      </w:r>
      <w:proofErr w:type="spellEnd"/>
    </w:p>
    <w:p w:rsidR="006A55D9" w:rsidRDefault="006A55D9">
      <w:pPr>
        <w:rPr>
          <w:sz w:val="2"/>
          <w:szCs w:val="2"/>
        </w:rPr>
        <w:sectPr w:rsidR="006A55D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" w:name="_GoBack"/>
      <w:bookmarkEnd w:id="2"/>
    </w:p>
    <w:p w:rsidR="006A55D9" w:rsidRDefault="00CD4CD5">
      <w:pPr>
        <w:pStyle w:val="20"/>
        <w:framePr w:wrap="none" w:vAnchor="page" w:hAnchor="page" w:x="1209" w:y="838"/>
        <w:shd w:val="clear" w:color="auto" w:fill="auto"/>
        <w:spacing w:line="170" w:lineRule="exact"/>
        <w:ind w:left="852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E24F65">
        <w:rPr>
          <w:lang w:eastAsia="en-US" w:bidi="en-US"/>
        </w:rPr>
        <w:t xml:space="preserve"> </w:t>
      </w:r>
      <w:r>
        <w:t>2</w:t>
      </w:r>
    </w:p>
    <w:p w:rsidR="006A55D9" w:rsidRDefault="00CD4CD5">
      <w:pPr>
        <w:pStyle w:val="10"/>
        <w:framePr w:w="10051" w:h="1886" w:hRule="exact" w:wrap="none" w:vAnchor="page" w:hAnchor="page" w:x="1209" w:y="1233"/>
        <w:shd w:val="clear" w:color="auto" w:fill="auto"/>
        <w:spacing w:before="0"/>
        <w:ind w:left="3820"/>
      </w:pPr>
      <w:bookmarkStart w:id="3" w:name="bookmark2"/>
      <w:r>
        <w:t>ГОДОВОЙ ОТЧЕТ</w:t>
      </w:r>
      <w:bookmarkEnd w:id="3"/>
    </w:p>
    <w:p w:rsidR="006A55D9" w:rsidRDefault="00CD4CD5">
      <w:pPr>
        <w:pStyle w:val="10"/>
        <w:framePr w:w="10051" w:h="1886" w:hRule="exact" w:wrap="none" w:vAnchor="page" w:hAnchor="page" w:x="1209" w:y="1233"/>
        <w:shd w:val="clear" w:color="auto" w:fill="auto"/>
        <w:spacing w:before="0"/>
      </w:pPr>
      <w:bookmarkStart w:id="4" w:name="bookmark3"/>
      <w:r>
        <w:t>ИНФОРМАЦИЯ О РЕЗУЛЬТАТАХ РЕАЛИЗАЦИИ МУНЦИПАЛЬНОЙ ПРОГРАММЫ В 2019 ГОДУ</w:t>
      </w:r>
      <w:bookmarkEnd w:id="4"/>
    </w:p>
    <w:p w:rsidR="006A55D9" w:rsidRDefault="00CD4CD5">
      <w:pPr>
        <w:pStyle w:val="40"/>
        <w:framePr w:w="10051" w:h="1886" w:hRule="exact" w:wrap="none" w:vAnchor="page" w:hAnchor="page" w:x="1209" w:y="1233"/>
        <w:shd w:val="clear" w:color="auto" w:fill="auto"/>
        <w:spacing w:after="276"/>
        <w:ind w:left="1820"/>
      </w:pPr>
      <w:r>
        <w:rPr>
          <w:rStyle w:val="4Arial9pt"/>
        </w:rPr>
        <w:t xml:space="preserve">«Доступная </w:t>
      </w:r>
      <w:r>
        <w:t xml:space="preserve">среда для инвалидов </w:t>
      </w:r>
      <w:r>
        <w:rPr>
          <w:rStyle w:val="4Arial9pt"/>
        </w:rPr>
        <w:t xml:space="preserve">на </w:t>
      </w:r>
      <w:r>
        <w:t xml:space="preserve">период </w:t>
      </w:r>
      <w:r>
        <w:rPr>
          <w:rStyle w:val="4Arial9pt"/>
        </w:rPr>
        <w:t xml:space="preserve">2016-2020 </w:t>
      </w:r>
      <w:r>
        <w:t>годы»</w:t>
      </w:r>
    </w:p>
    <w:p w:rsidR="006A55D9" w:rsidRDefault="00CD4CD5">
      <w:pPr>
        <w:pStyle w:val="10"/>
        <w:framePr w:w="10051" w:h="1886" w:hRule="exact" w:wrap="none" w:vAnchor="page" w:hAnchor="page" w:x="1209" w:y="1233"/>
        <w:shd w:val="clear" w:color="auto" w:fill="auto"/>
        <w:spacing w:before="0" w:after="177" w:line="190" w:lineRule="exact"/>
        <w:ind w:left="660"/>
      </w:pPr>
      <w:bookmarkStart w:id="5" w:name="bookmark4"/>
      <w:r>
        <w:t>заказчик - Администрация муниципального образования «Первомайский район»</w:t>
      </w:r>
      <w:bookmarkEnd w:id="5"/>
    </w:p>
    <w:p w:rsidR="006A55D9" w:rsidRDefault="00CD4CD5">
      <w:pPr>
        <w:pStyle w:val="50"/>
        <w:framePr w:w="10051" w:h="1886" w:hRule="exact" w:wrap="none" w:vAnchor="page" w:hAnchor="page" w:x="1209" w:y="1233"/>
        <w:shd w:val="clear" w:color="auto" w:fill="auto"/>
        <w:spacing w:before="0"/>
      </w:pPr>
      <w:r>
        <w:t>Стратегическая цель социально-экономическ</w:t>
      </w:r>
      <w:r>
        <w:t>ого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7"/>
        <w:gridCol w:w="667"/>
        <w:gridCol w:w="667"/>
        <w:gridCol w:w="1478"/>
        <w:gridCol w:w="1502"/>
        <w:gridCol w:w="2294"/>
      </w:tblGrid>
      <w:tr w:rsidR="006A55D9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5" w:lineRule="exact"/>
              <w:jc w:val="left"/>
            </w:pPr>
            <w:r>
              <w:rPr>
                <w:rStyle w:val="23"/>
                <w:b/>
                <w:bCs/>
              </w:rPr>
              <w:t>Показатели целей МП (наименование и единица измерения) ед.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Факт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Отклонение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Причины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40" w:lineRule="exact"/>
              <w:jc w:val="left"/>
            </w:pPr>
            <w:r>
              <w:rPr>
                <w:rStyle w:val="23"/>
                <w:b/>
                <w:bCs/>
              </w:rPr>
              <w:t>Принимаемые меры по устранению невыполнения</w:t>
            </w: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0" w:lineRule="exact"/>
              <w:jc w:val="left"/>
            </w:pPr>
            <w:r>
              <w:rPr>
                <w:rStyle w:val="23"/>
                <w:b/>
                <w:bCs/>
              </w:rPr>
              <w:t>Доступность приоритетных объектов социальной инфраструктуры в сфере образования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3"/>
                <w:b/>
                <w:bCs/>
              </w:rPr>
              <w:t>Зыделено</w:t>
            </w:r>
            <w:proofErr w:type="spellEnd"/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финансирование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40" w:lineRule="exact"/>
              <w:jc w:val="left"/>
            </w:pPr>
            <w:r>
              <w:rPr>
                <w:rStyle w:val="23"/>
                <w:b/>
                <w:bCs/>
              </w:rPr>
              <w:t xml:space="preserve">Показатели </w:t>
            </w:r>
            <w:proofErr w:type="gramStart"/>
            <w:r>
              <w:rPr>
                <w:rStyle w:val="23"/>
                <w:b/>
                <w:bCs/>
              </w:rPr>
              <w:t>задан</w:t>
            </w:r>
            <w:proofErr w:type="gramEnd"/>
            <w:r>
              <w:rPr>
                <w:rStyle w:val="23"/>
                <w:b/>
                <w:bCs/>
              </w:rPr>
              <w:t xml:space="preserve"> МЦП (наименование и единица измерения)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План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Факт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Отклонение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Причины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отклонений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40" w:lineRule="exact"/>
              <w:jc w:val="left"/>
            </w:pPr>
            <w:r>
              <w:rPr>
                <w:rStyle w:val="23"/>
                <w:b/>
                <w:bCs/>
              </w:rPr>
              <w:t>Принимаемые меры по устранению невыполнения</w:t>
            </w: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0" w:lineRule="exact"/>
              <w:jc w:val="left"/>
            </w:pPr>
            <w:r>
              <w:rPr>
                <w:rStyle w:val="23"/>
                <w:b/>
                <w:bCs/>
              </w:rPr>
              <w:t>Доступность приоритетных объектов социальной инфраструктуры в сфере культуры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Выделено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финансирование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5" w:lineRule="exact"/>
              <w:jc w:val="left"/>
            </w:pPr>
            <w:r>
              <w:rPr>
                <w:rStyle w:val="23"/>
                <w:b/>
                <w:bCs/>
              </w:rPr>
              <w:t xml:space="preserve">Доступность приоритетных объектов социальной инфраструктуры в сфере социальной </w:t>
            </w:r>
            <w:r>
              <w:rPr>
                <w:rStyle w:val="23"/>
                <w:b/>
                <w:bCs/>
              </w:rPr>
              <w:t>защиты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80" w:lineRule="exact"/>
              <w:jc w:val="left"/>
            </w:pPr>
            <w:r>
              <w:rPr>
                <w:rStyle w:val="2Arial9pt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5" w:lineRule="exact"/>
              <w:jc w:val="both"/>
            </w:pPr>
            <w:r>
              <w:rPr>
                <w:rStyle w:val="23"/>
                <w:b/>
                <w:bCs/>
              </w:rPr>
              <w:t>Количество инвалидов, задействованных в культурных спортивных мероприятиях от общего числа инвалидов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80" w:lineRule="exact"/>
              <w:jc w:val="left"/>
            </w:pPr>
            <w:r>
              <w:rPr>
                <w:rStyle w:val="2Arial9pt"/>
              </w:rPr>
              <w:t>40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0" w:lineRule="exact"/>
              <w:jc w:val="left"/>
            </w:pPr>
            <w:r>
              <w:rPr>
                <w:rStyle w:val="23"/>
                <w:b/>
                <w:bCs/>
              </w:rPr>
              <w:t xml:space="preserve">Сокращение численности инвалидов, нуждающихся в проведении ремонта жилых помещений (улучшение бытовых условий инвалидов, в </w:t>
            </w:r>
            <w:proofErr w:type="spellStart"/>
            <w:r>
              <w:rPr>
                <w:rStyle w:val="23"/>
                <w:b/>
                <w:bCs/>
              </w:rPr>
              <w:t>т.ч</w:t>
            </w:r>
            <w:proofErr w:type="spellEnd"/>
            <w:r>
              <w:rPr>
                <w:rStyle w:val="23"/>
                <w:b/>
                <w:bCs/>
              </w:rPr>
              <w:t>. ремонт и устройство электрических, водопроводных, тепловых и канализационных сетей)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after="60" w:line="170" w:lineRule="exact"/>
              <w:jc w:val="left"/>
            </w:pPr>
            <w:r>
              <w:rPr>
                <w:rStyle w:val="23"/>
                <w:b/>
                <w:bCs/>
              </w:rPr>
              <w:t>Отсутствие</w:t>
            </w:r>
          </w:p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before="60" w:line="170" w:lineRule="exact"/>
              <w:jc w:val="left"/>
            </w:pPr>
            <w:r>
              <w:rPr>
                <w:rStyle w:val="23"/>
                <w:b/>
                <w:bCs/>
              </w:rPr>
              <w:t>финансирования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1195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0" w:lineRule="exact"/>
              <w:jc w:val="left"/>
            </w:pPr>
            <w:r>
              <w:rPr>
                <w:rStyle w:val="23"/>
                <w:b/>
                <w:bCs/>
              </w:rPr>
              <w:t xml:space="preserve">Проведение паспортизации объектов социальной инфраструктуры и услуг в приоритетных сферах жизнедеятельности инвалидов и других </w:t>
            </w:r>
            <w:r>
              <w:rPr>
                <w:rStyle w:val="23"/>
                <w:b/>
                <w:bCs/>
              </w:rPr>
              <w:t>маломобильных групп населения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90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  <w:tr w:rsidR="006A55D9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235" w:lineRule="exact"/>
              <w:jc w:val="left"/>
            </w:pPr>
            <w:r>
              <w:rPr>
                <w:rStyle w:val="23"/>
                <w:b/>
                <w:bCs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>
              <w:rPr>
                <w:rStyle w:val="23"/>
                <w:b/>
                <w:bCs/>
              </w:rPr>
              <w:t>численности</w:t>
            </w:r>
            <w:proofErr w:type="gramEnd"/>
            <w:r>
              <w:rPr>
                <w:rStyle w:val="23"/>
                <w:b/>
                <w:bCs/>
              </w:rPr>
              <w:t xml:space="preserve"> опрошенных инвалидов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CD4CD5">
            <w:pPr>
              <w:pStyle w:val="20"/>
              <w:framePr w:w="10037" w:h="8510" w:wrap="none" w:vAnchor="page" w:hAnchor="page" w:x="1224" w:y="3316"/>
              <w:shd w:val="clear" w:color="auto" w:fill="auto"/>
              <w:spacing w:line="170" w:lineRule="exact"/>
              <w:jc w:val="left"/>
            </w:pPr>
            <w:r>
              <w:rPr>
                <w:rStyle w:val="23"/>
                <w:b/>
                <w:bCs/>
              </w:rPr>
              <w:t>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5D9" w:rsidRDefault="006A55D9">
            <w:pPr>
              <w:framePr w:w="10037" w:h="8510" w:wrap="none" w:vAnchor="page" w:hAnchor="page" w:x="1224" w:y="3316"/>
              <w:rPr>
                <w:sz w:val="10"/>
                <w:szCs w:val="10"/>
              </w:rPr>
            </w:pPr>
          </w:p>
        </w:tc>
      </w:tr>
    </w:tbl>
    <w:p w:rsidR="006A55D9" w:rsidRDefault="00CD4CD5">
      <w:pPr>
        <w:pStyle w:val="30"/>
        <w:framePr w:w="10051" w:h="586" w:hRule="exact" w:wrap="none" w:vAnchor="page" w:hAnchor="page" w:x="1209" w:y="12028"/>
        <w:shd w:val="clear" w:color="auto" w:fill="auto"/>
        <w:spacing w:before="0" w:line="264" w:lineRule="exact"/>
        <w:ind w:left="160" w:right="5820"/>
        <w:jc w:val="left"/>
      </w:pPr>
      <w:r>
        <w:t>Заместитель Г лавы Первомайского района по Социальной политике</w:t>
      </w:r>
    </w:p>
    <w:p w:rsidR="006A55D9" w:rsidRDefault="006A55D9">
      <w:pPr>
        <w:framePr w:wrap="none" w:vAnchor="page" w:hAnchor="page" w:x="6460" w:y="12017"/>
      </w:pPr>
    </w:p>
    <w:p w:rsidR="006A55D9" w:rsidRDefault="00CD4CD5">
      <w:pPr>
        <w:pStyle w:val="60"/>
        <w:framePr w:wrap="none" w:vAnchor="page" w:hAnchor="page" w:x="1209" w:y="12611"/>
        <w:shd w:val="clear" w:color="auto" w:fill="auto"/>
        <w:spacing w:line="220" w:lineRule="exact"/>
        <w:ind w:left="7880"/>
      </w:pPr>
      <w:r>
        <w:t xml:space="preserve">Е.А. </w:t>
      </w:r>
      <w:proofErr w:type="spellStart"/>
      <w:r>
        <w:t>Каравацкая</w:t>
      </w:r>
      <w:proofErr w:type="spellEnd"/>
    </w:p>
    <w:p w:rsidR="006A55D9" w:rsidRDefault="006A55D9">
      <w:pPr>
        <w:rPr>
          <w:sz w:val="2"/>
          <w:szCs w:val="2"/>
        </w:rPr>
      </w:pPr>
    </w:p>
    <w:sectPr w:rsidR="006A55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D5" w:rsidRDefault="00CD4CD5">
      <w:r>
        <w:separator/>
      </w:r>
    </w:p>
  </w:endnote>
  <w:endnote w:type="continuationSeparator" w:id="0">
    <w:p w:rsidR="00CD4CD5" w:rsidRDefault="00CD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D5" w:rsidRDefault="00CD4CD5"/>
  </w:footnote>
  <w:footnote w:type="continuationSeparator" w:id="0">
    <w:p w:rsidR="00CD4CD5" w:rsidRDefault="00CD4C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D9"/>
    <w:rsid w:val="006A55D9"/>
    <w:rsid w:val="00CD4CD5"/>
    <w:rsid w:val="00E2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pt1pt">
    <w:name w:val="Основной текст (2) + 5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1pt0pt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pt0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pt1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1pt0pt2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Arial9pt">
    <w:name w:val="Основной текст (4) + Arial;9 pt;Не полужирный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3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line="269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35" w:lineRule="exact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35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11" w:lineRule="exact"/>
    </w:pPr>
    <w:rPr>
      <w:rFonts w:ascii="Arial" w:eastAsia="Arial" w:hAnsi="Arial" w:cs="Arial"/>
      <w:sz w:val="18"/>
      <w:szCs w:val="18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pt1pt">
    <w:name w:val="Основной текст (2) + 5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1pt0pt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pt0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pt1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1pt0pt2">
    <w:name w:val="Основной текст (3) + 11 pt;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Arial9pt">
    <w:name w:val="Основной текст (4) + Arial;9 pt;Не полужирный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3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line="269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35" w:lineRule="exact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35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11" w:lineRule="exact"/>
    </w:pPr>
    <w:rPr>
      <w:rFonts w:ascii="Arial" w:eastAsia="Arial" w:hAnsi="Arial" w:cs="Arial"/>
      <w:sz w:val="18"/>
      <w:szCs w:val="18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2020-03-30T03:56:00Z</dcterms:created>
  <dcterms:modified xsi:type="dcterms:W3CDTF">2020-03-30T03:57:00Z</dcterms:modified>
</cp:coreProperties>
</file>